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1C2" w:rsidRDefault="00F751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-615950</wp:posOffset>
            </wp:positionV>
            <wp:extent cx="1219200" cy="615696"/>
            <wp:effectExtent l="0" t="0" r="0" b="0"/>
            <wp:wrapNone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1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-470535</wp:posOffset>
                </wp:positionV>
                <wp:extent cx="4343400" cy="380010"/>
                <wp:effectExtent l="0" t="0" r="0" b="127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8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188D" w:rsidRPr="00C2022D" w:rsidRDefault="004B2D5A" w:rsidP="002D18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2022D">
                              <w:rPr>
                                <w:sz w:val="32"/>
                              </w:rPr>
                              <w:t>Literacy Calendar 2020-2021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80.05pt;margin-top:-37.05pt;width:342pt;height:29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" fillcolor="white [3201]" stroked="f" strokeweight=".5pt">
                <v:textbox>
                  <w:txbxContent>
                    <w:p w:rsidR="002D188D" w:rsidRPr="00C2022D" w:rsidRDefault="004B2D5A" w:rsidP="002D188D">
                      <w:pPr>
                        <w:jc w:val="center"/>
                        <w:rPr>
                          <w:sz w:val="32"/>
                        </w:rPr>
                      </w:pPr>
                      <w:r w:rsidRPr="00C2022D">
                        <w:rPr>
                          <w:sz w:val="32"/>
                        </w:rPr>
                        <w:t>Literacy Calendar 2020-2021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4232"/>
        <w:gridCol w:w="7675"/>
      </w:tblGrid>
      <w:tr w:rsidR="001A71C2" w:rsidTr="00492C5F">
        <w:trPr>
          <w:trHeight w:val="492"/>
        </w:trPr>
        <w:tc>
          <w:tcPr>
            <w:tcW w:w="1271" w:type="dxa"/>
          </w:tcPr>
          <w:p w:rsidR="001A71C2" w:rsidRDefault="004B2D5A">
            <w:r>
              <w:t>Date</w:t>
            </w:r>
          </w:p>
        </w:tc>
        <w:tc>
          <w:tcPr>
            <w:tcW w:w="1559" w:type="dxa"/>
          </w:tcPr>
          <w:p w:rsidR="001A71C2" w:rsidRDefault="004B2D5A">
            <w:r>
              <w:t>Event/Project</w:t>
            </w:r>
          </w:p>
        </w:tc>
        <w:tc>
          <w:tcPr>
            <w:tcW w:w="4232" w:type="dxa"/>
          </w:tcPr>
          <w:p w:rsidR="001A71C2" w:rsidRDefault="004B2D5A">
            <w:r>
              <w:t>About</w:t>
            </w:r>
          </w:p>
        </w:tc>
        <w:tc>
          <w:tcPr>
            <w:tcW w:w="7675" w:type="dxa"/>
          </w:tcPr>
          <w:p w:rsidR="001A71C2" w:rsidRDefault="004B2D5A">
            <w:bookmarkStart w:id="1" w:name="_gjdgxs" w:colFirst="0" w:colLast="0"/>
            <w:bookmarkEnd w:id="1"/>
            <w:r>
              <w:t xml:space="preserve">Events/Links </w:t>
            </w:r>
          </w:p>
        </w:tc>
      </w:tr>
      <w:tr w:rsidR="001A71C2" w:rsidTr="00492C5F">
        <w:trPr>
          <w:trHeight w:val="360"/>
        </w:trPr>
        <w:tc>
          <w:tcPr>
            <w:tcW w:w="1271" w:type="dxa"/>
            <w:shd w:val="clear" w:color="auto" w:fill="DEEBF6"/>
          </w:tcPr>
          <w:p w:rsidR="001A71C2" w:rsidRDefault="004B2D5A">
            <w:r>
              <w:t>October</w:t>
            </w:r>
          </w:p>
        </w:tc>
        <w:tc>
          <w:tcPr>
            <w:tcW w:w="1559" w:type="dxa"/>
            <w:shd w:val="clear" w:color="auto" w:fill="DEEBF6"/>
          </w:tcPr>
          <w:p w:rsidR="001A71C2" w:rsidRDefault="001A71C2"/>
        </w:tc>
        <w:tc>
          <w:tcPr>
            <w:tcW w:w="4232" w:type="dxa"/>
            <w:shd w:val="clear" w:color="auto" w:fill="DEEBF6"/>
          </w:tcPr>
          <w:p w:rsidR="001A71C2" w:rsidRDefault="001A71C2"/>
        </w:tc>
        <w:tc>
          <w:tcPr>
            <w:tcW w:w="7675" w:type="dxa"/>
            <w:shd w:val="clear" w:color="auto" w:fill="DEEBF6"/>
          </w:tcPr>
          <w:p w:rsidR="001A71C2" w:rsidRDefault="001A71C2"/>
        </w:tc>
      </w:tr>
      <w:tr w:rsidR="001A71C2" w:rsidTr="00492C5F">
        <w:trPr>
          <w:trHeight w:val="360"/>
        </w:trPr>
        <w:tc>
          <w:tcPr>
            <w:tcW w:w="1271" w:type="dxa"/>
            <w:shd w:val="clear" w:color="auto" w:fill="FFFFFF"/>
          </w:tcPr>
          <w:p w:rsidR="001A71C2" w:rsidRDefault="004B2D5A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October</w:t>
            </w:r>
          </w:p>
        </w:tc>
        <w:tc>
          <w:tcPr>
            <w:tcW w:w="1559" w:type="dxa"/>
            <w:shd w:val="clear" w:color="auto" w:fill="FFFFFF"/>
          </w:tcPr>
          <w:p w:rsidR="001A71C2" w:rsidRDefault="004B2D5A">
            <w:r>
              <w:t xml:space="preserve">National Poetry Day </w:t>
            </w:r>
          </w:p>
        </w:tc>
        <w:tc>
          <w:tcPr>
            <w:tcW w:w="4232" w:type="dxa"/>
            <w:shd w:val="clear" w:color="auto" w:fill="FFFFFF"/>
          </w:tcPr>
          <w:p w:rsidR="001A71C2" w:rsidRDefault="004B2D5A">
            <w:pPr>
              <w:rPr>
                <w:sz w:val="6"/>
                <w:szCs w:val="6"/>
              </w:rPr>
            </w:pPr>
            <w:r>
              <w:rPr>
                <w:color w:val="000000"/>
                <w:sz w:val="20"/>
                <w:szCs w:val="20"/>
              </w:rPr>
              <w:t>National Poetry Day generates an explosion of activity nationwide, thousands of amazing events across the UK – in schools, libraries, bookshops and hospitals, on buses, trains and boats – all celebrating poetry’s power to bring people together. </w:t>
            </w:r>
          </w:p>
          <w:p w:rsidR="001A71C2" w:rsidRDefault="001A71C2"/>
          <w:p w:rsidR="001A71C2" w:rsidRDefault="004B2D5A">
            <w:r>
              <w:t xml:space="preserve">2020 theme is Vision. </w:t>
            </w:r>
          </w:p>
          <w:p w:rsidR="001A71C2" w:rsidRDefault="001A71C2"/>
        </w:tc>
        <w:tc>
          <w:tcPr>
            <w:tcW w:w="7675" w:type="dxa"/>
            <w:shd w:val="clear" w:color="auto" w:fill="FFFFFF"/>
          </w:tcPr>
          <w:p w:rsidR="001A71C2" w:rsidRDefault="004B2D5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Poetry competition:  write a poem with the theme ‘Vision’. </w:t>
            </w:r>
          </w:p>
          <w:p w:rsidR="001A71C2" w:rsidRDefault="001A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1A71C2" w:rsidRPr="00492C5F" w:rsidRDefault="004B2D5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English </w:t>
            </w:r>
            <w:r w:rsidR="00492C5F">
              <w:rPr>
                <w:color w:val="000000"/>
              </w:rPr>
              <w:t>department to implement within timetabled lessons.</w:t>
            </w:r>
          </w:p>
          <w:p w:rsidR="00492C5F" w:rsidRDefault="00492C5F" w:rsidP="00492C5F">
            <w:pPr>
              <w:pStyle w:val="ListParagraph"/>
            </w:pPr>
          </w:p>
          <w:p w:rsidR="00492C5F" w:rsidRDefault="00492C5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Selected poems to be presented by either English staff or students themselves within assembly/Or within Nurture Bases whilst adhering to Covid-19 social distancing guidelines. </w:t>
            </w:r>
          </w:p>
          <w:p w:rsidR="00492C5F" w:rsidRDefault="00492C5F" w:rsidP="00492C5F">
            <w:pPr>
              <w:pStyle w:val="ListParagraph"/>
            </w:pPr>
          </w:p>
          <w:p w:rsidR="00492C5F" w:rsidRDefault="00492C5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Completed poems to be collated into ‘Egerton Poetry Book’ and distributed to parents and presented on our website. </w:t>
            </w:r>
          </w:p>
          <w:p w:rsidR="00597A7D" w:rsidRDefault="00597A7D" w:rsidP="00597A7D">
            <w:pPr>
              <w:pStyle w:val="ListParagraph"/>
            </w:pPr>
          </w:p>
          <w:p w:rsidR="00597A7D" w:rsidRDefault="00597A7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Art Department to </w:t>
            </w:r>
            <w:r w:rsidR="006F5AFA">
              <w:t>assist with illustrations.</w:t>
            </w:r>
          </w:p>
          <w:p w:rsidR="001A71C2" w:rsidRDefault="001A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1A71C2" w:rsidRDefault="001A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1A71C2" w:rsidRDefault="001A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  <w:tr w:rsidR="001A71C2" w:rsidTr="00492C5F">
        <w:trPr>
          <w:trHeight w:val="519"/>
        </w:trPr>
        <w:tc>
          <w:tcPr>
            <w:tcW w:w="1271" w:type="dxa"/>
            <w:shd w:val="clear" w:color="auto" w:fill="DEEBF6"/>
          </w:tcPr>
          <w:p w:rsidR="001A71C2" w:rsidRDefault="004B2D5A">
            <w:r>
              <w:t>November</w:t>
            </w:r>
          </w:p>
        </w:tc>
        <w:tc>
          <w:tcPr>
            <w:tcW w:w="1559" w:type="dxa"/>
            <w:shd w:val="clear" w:color="auto" w:fill="DEEBF6"/>
          </w:tcPr>
          <w:p w:rsidR="001A71C2" w:rsidRDefault="001A71C2"/>
        </w:tc>
        <w:tc>
          <w:tcPr>
            <w:tcW w:w="4232" w:type="dxa"/>
            <w:shd w:val="clear" w:color="auto" w:fill="DEEBF6"/>
          </w:tcPr>
          <w:p w:rsidR="001A71C2" w:rsidRDefault="001A71C2"/>
        </w:tc>
        <w:tc>
          <w:tcPr>
            <w:tcW w:w="7675" w:type="dxa"/>
            <w:shd w:val="clear" w:color="auto" w:fill="DEEBF6"/>
          </w:tcPr>
          <w:p w:rsidR="001A71C2" w:rsidRDefault="001A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  <w:tr w:rsidR="001A71C2" w:rsidTr="00492C5F">
        <w:trPr>
          <w:trHeight w:val="1296"/>
        </w:trPr>
        <w:tc>
          <w:tcPr>
            <w:tcW w:w="1271" w:type="dxa"/>
          </w:tcPr>
          <w:p w:rsidR="001A71C2" w:rsidRDefault="004B2D5A"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559" w:type="dxa"/>
          </w:tcPr>
          <w:p w:rsidR="001A71C2" w:rsidRDefault="004B2D5A">
            <w:r>
              <w:t>Remembrance Day</w:t>
            </w:r>
          </w:p>
        </w:tc>
        <w:tc>
          <w:tcPr>
            <w:tcW w:w="4232" w:type="dxa"/>
          </w:tcPr>
          <w:p w:rsidR="001A71C2" w:rsidRDefault="004B2D5A">
            <w:r>
              <w:t>Armistice Day is on 11</w:t>
            </w:r>
            <w:r w:rsidR="00492C5F">
              <w:t>th</w:t>
            </w:r>
            <w:r>
              <w:t xml:space="preserve"> November and is also known as Remembrance Day.</w:t>
            </w:r>
          </w:p>
          <w:p w:rsidR="001A71C2" w:rsidRDefault="001A71C2"/>
          <w:p w:rsidR="001A71C2" w:rsidRDefault="004B2D5A">
            <w:r>
              <w:t>It marks the day World War One ended, at 11am on the 11th day of the 11th month, in 1918.</w:t>
            </w:r>
          </w:p>
          <w:p w:rsidR="001A71C2" w:rsidRDefault="001A71C2"/>
          <w:p w:rsidR="001A71C2" w:rsidRDefault="004B2D5A">
            <w:r>
              <w:t>A two-minute silence is held at 11am to remember the people who have died in wars.</w:t>
            </w:r>
          </w:p>
        </w:tc>
        <w:tc>
          <w:tcPr>
            <w:tcW w:w="7675" w:type="dxa"/>
          </w:tcPr>
          <w:p w:rsidR="001A71C2" w:rsidRDefault="004B2D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Film Club:  War Horse, Goodnight Mr Tom, 5 children and </w:t>
            </w:r>
            <w:r w:rsidR="008A2F26">
              <w:rPr>
                <w:color w:val="000000"/>
              </w:rPr>
              <w:t>It, A</w:t>
            </w:r>
            <w:r>
              <w:rPr>
                <w:color w:val="000000"/>
              </w:rPr>
              <w:t xml:space="preserve"> Little Princess, The Railway Children, Dunkirk</w:t>
            </w:r>
            <w:r w:rsidR="00492C5F">
              <w:rPr>
                <w:color w:val="000000"/>
              </w:rPr>
              <w:t>. Films can be played during lunchtime on the screen in the canteen or within Nurture Bases.</w:t>
            </w:r>
          </w:p>
          <w:p w:rsidR="001A71C2" w:rsidRDefault="001A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1A71C2" w:rsidRDefault="004B2D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Li</w:t>
            </w:r>
            <w:r w:rsidR="00492C5F">
              <w:rPr>
                <w:color w:val="000000"/>
              </w:rPr>
              <w:t>teracy</w:t>
            </w:r>
            <w:r>
              <w:rPr>
                <w:color w:val="000000"/>
              </w:rPr>
              <w:t xml:space="preserve"> display: war poems, non-fiction, fiction. </w:t>
            </w:r>
          </w:p>
          <w:p w:rsidR="001A71C2" w:rsidRDefault="001A71C2"/>
          <w:p w:rsidR="001A71C2" w:rsidRPr="00A21F6D" w:rsidRDefault="00A21F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Think zone</w:t>
            </w:r>
            <w:r w:rsidR="004B2D5A">
              <w:rPr>
                <w:color w:val="000000"/>
              </w:rPr>
              <w:t xml:space="preserve">:  Student Voice members to read War Poems. </w:t>
            </w:r>
          </w:p>
          <w:p w:rsidR="00A21F6D" w:rsidRDefault="00A21F6D" w:rsidP="00A21F6D">
            <w:pPr>
              <w:pStyle w:val="ListParagraph"/>
            </w:pPr>
          </w:p>
          <w:p w:rsidR="00A21F6D" w:rsidRDefault="00A21F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lastRenderedPageBreak/>
              <w:t xml:space="preserve">Humanities to incorporate literacy skills within lessons. </w:t>
            </w:r>
          </w:p>
        </w:tc>
      </w:tr>
      <w:tr w:rsidR="001A71C2" w:rsidTr="00492C5F">
        <w:trPr>
          <w:trHeight w:val="1296"/>
        </w:trPr>
        <w:tc>
          <w:tcPr>
            <w:tcW w:w="1271" w:type="dxa"/>
          </w:tcPr>
          <w:p w:rsidR="001A71C2" w:rsidRDefault="004B2D5A">
            <w:r>
              <w:lastRenderedPageBreak/>
              <w:t>13</w:t>
            </w:r>
            <w:r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559" w:type="dxa"/>
          </w:tcPr>
          <w:p w:rsidR="001A71C2" w:rsidRDefault="004B2D5A">
            <w:r>
              <w:t>World Kindness Day</w:t>
            </w:r>
          </w:p>
        </w:tc>
        <w:tc>
          <w:tcPr>
            <w:tcW w:w="4232" w:type="dxa"/>
          </w:tcPr>
          <w:p w:rsidR="001A71C2" w:rsidRDefault="004B2D5A">
            <w:r>
              <w:t>World Kindness Day is celebrated annually on 13th November. On this day, participants attempt to make the world a better place by celebrating and promoting good deeds and pledging acts of kindness, either as individuals or as organisations.</w:t>
            </w:r>
          </w:p>
        </w:tc>
        <w:tc>
          <w:tcPr>
            <w:tcW w:w="7675" w:type="dxa"/>
          </w:tcPr>
          <w:p w:rsidR="001A71C2" w:rsidRDefault="004B2D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Film Club: Wonder, A Little Princess, Pay it Forward. </w:t>
            </w:r>
            <w:r w:rsidR="00492C5F">
              <w:rPr>
                <w:color w:val="000000"/>
              </w:rPr>
              <w:t>Films can be played during lunchtime on the screen in the canteen or within Nurture Bases.</w:t>
            </w:r>
          </w:p>
          <w:p w:rsidR="001A71C2" w:rsidRDefault="001A71C2"/>
          <w:p w:rsidR="001A71C2" w:rsidRDefault="004B2D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Li</w:t>
            </w:r>
            <w:r w:rsidR="00A21F6D">
              <w:rPr>
                <w:color w:val="000000"/>
              </w:rPr>
              <w:t>teracy</w:t>
            </w:r>
            <w:r>
              <w:rPr>
                <w:color w:val="000000"/>
              </w:rPr>
              <w:t xml:space="preserve"> Display: Promoting random acts of kindness, novels focused on empathy and kindness. </w:t>
            </w:r>
          </w:p>
          <w:p w:rsidR="001A71C2" w:rsidRDefault="001A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1A71C2" w:rsidRDefault="004B2D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Form: Random acts of kindness calendar created. </w:t>
            </w:r>
          </w:p>
        </w:tc>
      </w:tr>
      <w:tr w:rsidR="001A71C2" w:rsidTr="00492C5F">
        <w:trPr>
          <w:trHeight w:val="402"/>
        </w:trPr>
        <w:tc>
          <w:tcPr>
            <w:tcW w:w="1271" w:type="dxa"/>
            <w:shd w:val="clear" w:color="auto" w:fill="DEEBF6"/>
          </w:tcPr>
          <w:p w:rsidR="001A71C2" w:rsidRDefault="004B2D5A">
            <w:r>
              <w:t>January</w:t>
            </w:r>
          </w:p>
        </w:tc>
        <w:tc>
          <w:tcPr>
            <w:tcW w:w="1559" w:type="dxa"/>
            <w:shd w:val="clear" w:color="auto" w:fill="DEEBF6"/>
          </w:tcPr>
          <w:p w:rsidR="001A71C2" w:rsidRDefault="001A71C2"/>
        </w:tc>
        <w:tc>
          <w:tcPr>
            <w:tcW w:w="4232" w:type="dxa"/>
            <w:shd w:val="clear" w:color="auto" w:fill="DEEBF6"/>
          </w:tcPr>
          <w:p w:rsidR="001A71C2" w:rsidRDefault="001A71C2"/>
        </w:tc>
        <w:tc>
          <w:tcPr>
            <w:tcW w:w="7675" w:type="dxa"/>
            <w:shd w:val="clear" w:color="auto" w:fill="DEEBF6"/>
          </w:tcPr>
          <w:p w:rsidR="001A71C2" w:rsidRDefault="001A71C2"/>
        </w:tc>
      </w:tr>
      <w:tr w:rsidR="001A71C2" w:rsidTr="00492C5F">
        <w:trPr>
          <w:trHeight w:val="402"/>
        </w:trPr>
        <w:tc>
          <w:tcPr>
            <w:tcW w:w="1271" w:type="dxa"/>
            <w:shd w:val="clear" w:color="auto" w:fill="FFFFFF"/>
          </w:tcPr>
          <w:p w:rsidR="001A71C2" w:rsidRDefault="004B2D5A">
            <w:r>
              <w:t>21</w:t>
            </w:r>
            <w:r>
              <w:rPr>
                <w:vertAlign w:val="superscript"/>
              </w:rPr>
              <w:t>st</w:t>
            </w:r>
            <w:r>
              <w:t xml:space="preserve"> January</w:t>
            </w:r>
          </w:p>
        </w:tc>
        <w:tc>
          <w:tcPr>
            <w:tcW w:w="1559" w:type="dxa"/>
            <w:shd w:val="clear" w:color="auto" w:fill="FFFFFF"/>
          </w:tcPr>
          <w:p w:rsidR="001A71C2" w:rsidRDefault="004B2D5A">
            <w:r>
              <w:t xml:space="preserve">Holocaust Memorial Day </w:t>
            </w:r>
          </w:p>
          <w:p w:rsidR="001A71C2" w:rsidRDefault="001A71C2"/>
        </w:tc>
        <w:tc>
          <w:tcPr>
            <w:tcW w:w="4232" w:type="dxa"/>
            <w:shd w:val="clear" w:color="auto" w:fill="FFFFFF"/>
          </w:tcPr>
          <w:p w:rsidR="001A71C2" w:rsidRDefault="004B2D5A">
            <w:pPr>
              <w:spacing w:after="280"/>
            </w:pPr>
            <w:r>
              <w:t xml:space="preserve">Holocaust Memorial Day is the day for everyone to remember the millions of people murdered in the Holocaust, under Nazi Persecution, and in the </w:t>
            </w:r>
            <w:r w:rsidR="00492C5F">
              <w:t>genocides, which</w:t>
            </w:r>
            <w:r>
              <w:t xml:space="preserve"> followed in Cambodia, Rwanda, Bosnia, and Darfur.</w:t>
            </w:r>
          </w:p>
          <w:p w:rsidR="001A71C2" w:rsidRDefault="001A71C2">
            <w:pP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CCFFFF"/>
              </w:rPr>
            </w:pPr>
          </w:p>
        </w:tc>
        <w:tc>
          <w:tcPr>
            <w:tcW w:w="7675" w:type="dxa"/>
            <w:shd w:val="clear" w:color="auto" w:fill="FFFFFF"/>
          </w:tcPr>
          <w:p w:rsidR="001A71C2" w:rsidRDefault="004B2D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Film Club:  The Boy in the Striped Pyjamas, The Book Thief, Life is Beautiful</w:t>
            </w:r>
            <w:r w:rsidR="00492C5F">
              <w:rPr>
                <w:color w:val="000000"/>
              </w:rPr>
              <w:t>. Films can be played during lunchtime on the screen in the canteen or within Nurture Bases.</w:t>
            </w:r>
          </w:p>
          <w:p w:rsidR="001A71C2" w:rsidRDefault="001A71C2"/>
          <w:p w:rsidR="001A71C2" w:rsidRDefault="00492C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Literacy in</w:t>
            </w:r>
            <w:r w:rsidR="004B2D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Humanities </w:t>
            </w:r>
            <w:r w:rsidR="004B2D5A">
              <w:rPr>
                <w:color w:val="000000"/>
              </w:rPr>
              <w:t>Lesson:  Extract/Article</w:t>
            </w:r>
            <w:r>
              <w:rPr>
                <w:color w:val="000000"/>
              </w:rPr>
              <w:t>, class discussion, emotive language.</w:t>
            </w:r>
          </w:p>
          <w:p w:rsidR="001A71C2" w:rsidRDefault="001A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1A71C2" w:rsidRDefault="004B2D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Li</w:t>
            </w:r>
            <w:r w:rsidR="00A21F6D">
              <w:rPr>
                <w:color w:val="000000"/>
              </w:rPr>
              <w:t>teracy</w:t>
            </w:r>
            <w:r>
              <w:rPr>
                <w:color w:val="000000"/>
              </w:rPr>
              <w:t xml:space="preserve"> display:  fiction/</w:t>
            </w:r>
            <w:r w:rsidR="00492C5F">
              <w:rPr>
                <w:color w:val="000000"/>
              </w:rPr>
              <w:t>nonfiction</w:t>
            </w:r>
            <w:r>
              <w:rPr>
                <w:color w:val="000000"/>
              </w:rPr>
              <w:t xml:space="preserve"> texts. Tattooist of Auschwitz, Diary of Anne Frank, Once series, Boy in the Striped Pyjamas, The Book Thief. </w:t>
            </w:r>
          </w:p>
        </w:tc>
      </w:tr>
      <w:tr w:rsidR="001A71C2" w:rsidTr="00492C5F">
        <w:trPr>
          <w:trHeight w:val="402"/>
        </w:trPr>
        <w:tc>
          <w:tcPr>
            <w:tcW w:w="1271" w:type="dxa"/>
            <w:shd w:val="clear" w:color="auto" w:fill="DEEBF6"/>
          </w:tcPr>
          <w:p w:rsidR="001A71C2" w:rsidRDefault="004B2D5A">
            <w:r>
              <w:t>February</w:t>
            </w:r>
          </w:p>
        </w:tc>
        <w:tc>
          <w:tcPr>
            <w:tcW w:w="1559" w:type="dxa"/>
            <w:shd w:val="clear" w:color="auto" w:fill="DEEBF6"/>
          </w:tcPr>
          <w:p w:rsidR="001A71C2" w:rsidRDefault="001A71C2"/>
        </w:tc>
        <w:tc>
          <w:tcPr>
            <w:tcW w:w="4232" w:type="dxa"/>
            <w:shd w:val="clear" w:color="auto" w:fill="DEEBF6"/>
          </w:tcPr>
          <w:p w:rsidR="001A71C2" w:rsidRDefault="001A71C2"/>
        </w:tc>
        <w:tc>
          <w:tcPr>
            <w:tcW w:w="7675" w:type="dxa"/>
            <w:shd w:val="clear" w:color="auto" w:fill="DEEBF6"/>
          </w:tcPr>
          <w:p w:rsidR="001A71C2" w:rsidRDefault="001A71C2"/>
        </w:tc>
      </w:tr>
      <w:tr w:rsidR="001A71C2" w:rsidTr="00492C5F">
        <w:trPr>
          <w:trHeight w:val="402"/>
        </w:trPr>
        <w:tc>
          <w:tcPr>
            <w:tcW w:w="1271" w:type="dxa"/>
            <w:shd w:val="clear" w:color="auto" w:fill="FFFFFF"/>
          </w:tcPr>
          <w:p w:rsidR="001A71C2" w:rsidRDefault="004B2D5A">
            <w:r>
              <w:t>2021 date TBC</w:t>
            </w:r>
          </w:p>
        </w:tc>
        <w:tc>
          <w:tcPr>
            <w:tcW w:w="1559" w:type="dxa"/>
            <w:shd w:val="clear" w:color="auto" w:fill="FFFFFF"/>
          </w:tcPr>
          <w:p w:rsidR="001A71C2" w:rsidRDefault="004B2D5A">
            <w:r>
              <w:t>National Storytelling week</w:t>
            </w:r>
          </w:p>
        </w:tc>
        <w:tc>
          <w:tcPr>
            <w:tcW w:w="4232" w:type="dxa"/>
            <w:shd w:val="clear" w:color="auto" w:fill="FFFFFF"/>
          </w:tcPr>
          <w:p w:rsidR="001A71C2" w:rsidRDefault="004B2D5A">
            <w:r>
              <w:rPr>
                <w:rFonts w:ascii="Arial" w:eastAsia="Arial" w:hAnsi="Arial" w:cs="Arial"/>
                <w:color w:val="002246"/>
                <w:highlight w:val="white"/>
              </w:rPr>
              <w:t>National Storytelling Week is celebrated by all ages enjoying- Folk tales, fairy lore, figments, phantoms, dragons, serpents, storms at sea.</w:t>
            </w:r>
          </w:p>
        </w:tc>
        <w:tc>
          <w:tcPr>
            <w:tcW w:w="7675" w:type="dxa"/>
            <w:shd w:val="clear" w:color="auto" w:fill="FFFFFF"/>
          </w:tcPr>
          <w:p w:rsidR="001A71C2" w:rsidRPr="00492C5F" w:rsidRDefault="004B2D5A" w:rsidP="00492C5F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92C5F">
              <w:rPr>
                <w:color w:val="000000"/>
              </w:rPr>
              <w:t xml:space="preserve">Discussion on stories – Greek myths, </w:t>
            </w:r>
            <w:r w:rsidR="00492C5F" w:rsidRPr="00492C5F">
              <w:rPr>
                <w:color w:val="000000"/>
              </w:rPr>
              <w:t>fairy tales</w:t>
            </w:r>
            <w:r w:rsidRPr="00492C5F">
              <w:rPr>
                <w:color w:val="000000"/>
              </w:rPr>
              <w:t xml:space="preserve">, origins of </w:t>
            </w:r>
            <w:r w:rsidR="00492C5F" w:rsidRPr="00492C5F">
              <w:rPr>
                <w:color w:val="000000"/>
              </w:rPr>
              <w:t>well-known</w:t>
            </w:r>
            <w:r w:rsidRPr="00492C5F">
              <w:rPr>
                <w:color w:val="000000"/>
              </w:rPr>
              <w:t xml:space="preserve"> stories. </w:t>
            </w:r>
            <w:r w:rsidR="00492C5F" w:rsidRPr="00492C5F">
              <w:rPr>
                <w:color w:val="000000"/>
              </w:rPr>
              <w:t xml:space="preserve">This can take place in Nurture Bases during form time. N1 group reading, N2 individual reading to be encouraged. </w:t>
            </w:r>
          </w:p>
          <w:p w:rsidR="00492C5F" w:rsidRDefault="00492C5F" w:rsidP="00492C5F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Students to be encouraged to write a short story and share with their peers within Nurture bases. Nurture leads to give feedback and stretch the use of vocabulary and sentence structure. </w:t>
            </w:r>
          </w:p>
          <w:p w:rsidR="001A71C2" w:rsidRDefault="001A71C2"/>
        </w:tc>
      </w:tr>
      <w:tr w:rsidR="001A71C2" w:rsidTr="00492C5F">
        <w:trPr>
          <w:trHeight w:val="402"/>
        </w:trPr>
        <w:tc>
          <w:tcPr>
            <w:tcW w:w="1271" w:type="dxa"/>
            <w:shd w:val="clear" w:color="auto" w:fill="DEEBF6"/>
          </w:tcPr>
          <w:p w:rsidR="001A71C2" w:rsidRDefault="004B2D5A">
            <w:r>
              <w:lastRenderedPageBreak/>
              <w:t>March</w:t>
            </w:r>
          </w:p>
        </w:tc>
        <w:tc>
          <w:tcPr>
            <w:tcW w:w="1559" w:type="dxa"/>
            <w:shd w:val="clear" w:color="auto" w:fill="DEEBF6"/>
          </w:tcPr>
          <w:p w:rsidR="001A71C2" w:rsidRDefault="001A71C2"/>
        </w:tc>
        <w:tc>
          <w:tcPr>
            <w:tcW w:w="4232" w:type="dxa"/>
            <w:shd w:val="clear" w:color="auto" w:fill="DEEBF6"/>
          </w:tcPr>
          <w:p w:rsidR="001A71C2" w:rsidRDefault="001A71C2"/>
        </w:tc>
        <w:tc>
          <w:tcPr>
            <w:tcW w:w="7675" w:type="dxa"/>
            <w:shd w:val="clear" w:color="auto" w:fill="DEEBF6"/>
          </w:tcPr>
          <w:p w:rsidR="001A71C2" w:rsidRDefault="001A71C2"/>
        </w:tc>
      </w:tr>
      <w:tr w:rsidR="001A71C2" w:rsidTr="00492C5F">
        <w:trPr>
          <w:trHeight w:val="402"/>
        </w:trPr>
        <w:tc>
          <w:tcPr>
            <w:tcW w:w="1271" w:type="dxa"/>
            <w:shd w:val="clear" w:color="auto" w:fill="FFFFFF"/>
          </w:tcPr>
          <w:p w:rsidR="001A71C2" w:rsidRDefault="004B2D5A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559" w:type="dxa"/>
            <w:shd w:val="clear" w:color="auto" w:fill="FFFFFF"/>
          </w:tcPr>
          <w:p w:rsidR="001A71C2" w:rsidRDefault="004B2D5A">
            <w:r>
              <w:t xml:space="preserve">World Book Day </w:t>
            </w:r>
          </w:p>
        </w:tc>
        <w:tc>
          <w:tcPr>
            <w:tcW w:w="4232" w:type="dxa"/>
            <w:shd w:val="clear" w:color="auto" w:fill="FFFFFF"/>
          </w:tcPr>
          <w:p w:rsidR="001A71C2" w:rsidRDefault="004B2D5A">
            <w:r>
              <w:rPr>
                <w:color w:val="000000"/>
                <w:highlight w:val="white"/>
              </w:rPr>
              <w:t>World Book Day is a registered charity on a mission to give every child and young person a book of their own. It’s also a celebration of authors, illustrators, books and (most importantly) it’s a celebration of reading. </w:t>
            </w:r>
          </w:p>
        </w:tc>
        <w:tc>
          <w:tcPr>
            <w:tcW w:w="7675" w:type="dxa"/>
            <w:shd w:val="clear" w:color="auto" w:fill="FFFFFF"/>
          </w:tcPr>
          <w:p w:rsidR="001A71C2" w:rsidRDefault="004B2D5A" w:rsidP="00A21F6D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21F6D">
              <w:rPr>
                <w:color w:val="000000"/>
              </w:rPr>
              <w:t>Film Club Literary Film adaptation: Series of Unfortunate Events, Harry Potter</w:t>
            </w:r>
            <w:r w:rsidR="00A21F6D">
              <w:rPr>
                <w:color w:val="000000"/>
              </w:rPr>
              <w:t>.</w:t>
            </w:r>
          </w:p>
          <w:p w:rsidR="001A71C2" w:rsidRDefault="001A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1A71C2" w:rsidRPr="00492C5F" w:rsidRDefault="004B2D5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Li</w:t>
            </w:r>
            <w:r w:rsidR="00492C5F">
              <w:rPr>
                <w:color w:val="000000"/>
              </w:rPr>
              <w:t>teracy</w:t>
            </w:r>
            <w:r>
              <w:rPr>
                <w:color w:val="000000"/>
              </w:rPr>
              <w:t xml:space="preserve"> Display: Teachers favourite books/theme. </w:t>
            </w:r>
          </w:p>
          <w:p w:rsidR="00492C5F" w:rsidRDefault="00492C5F" w:rsidP="00492C5F">
            <w:pPr>
              <w:pStyle w:val="ListParagraph"/>
            </w:pPr>
          </w:p>
          <w:p w:rsidR="00492C5F" w:rsidRDefault="00492C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Staff encouraged to ‘dress up’ as a character from a famous story</w:t>
            </w:r>
            <w:r w:rsidR="00A21F6D">
              <w:t>.</w:t>
            </w:r>
          </w:p>
          <w:p w:rsidR="001A71C2" w:rsidRDefault="001A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  <w:p w:rsidR="001A71C2" w:rsidRDefault="00A21F6D" w:rsidP="00A21F6D">
            <w:pPr>
              <w:pStyle w:val="ListParagraph"/>
              <w:numPr>
                <w:ilvl w:val="0"/>
                <w:numId w:val="17"/>
              </w:numPr>
            </w:pPr>
            <w:r>
              <w:t>Various themed activities TBC.</w:t>
            </w:r>
          </w:p>
          <w:p w:rsidR="001A71C2" w:rsidRDefault="001A71C2"/>
        </w:tc>
      </w:tr>
      <w:tr w:rsidR="001A71C2" w:rsidTr="00492C5F">
        <w:trPr>
          <w:trHeight w:val="402"/>
        </w:trPr>
        <w:tc>
          <w:tcPr>
            <w:tcW w:w="1271" w:type="dxa"/>
            <w:shd w:val="clear" w:color="auto" w:fill="FFFFFF"/>
          </w:tcPr>
          <w:p w:rsidR="001A71C2" w:rsidRDefault="004B2D5A">
            <w:r>
              <w:t>28</w:t>
            </w:r>
            <w:r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559" w:type="dxa"/>
            <w:shd w:val="clear" w:color="auto" w:fill="FFFFFF"/>
          </w:tcPr>
          <w:p w:rsidR="001A71C2" w:rsidRDefault="004B2D5A">
            <w:r>
              <w:t>Earth Hour</w:t>
            </w:r>
          </w:p>
        </w:tc>
        <w:tc>
          <w:tcPr>
            <w:tcW w:w="4232" w:type="dxa"/>
            <w:shd w:val="clear" w:color="auto" w:fill="FFFFFF"/>
          </w:tcPr>
          <w:p w:rsidR="001A71C2" w:rsidRDefault="004B2D5A">
            <w:pPr>
              <w:rPr>
                <w:b/>
                <w:color w:val="222222"/>
                <w:highlight w:val="white"/>
              </w:rPr>
            </w:pPr>
            <w:r>
              <w:rPr>
                <w:color w:val="000000"/>
                <w:sz w:val="23"/>
                <w:szCs w:val="23"/>
              </w:rPr>
              <w:t>The annual Earth Hour lights out event is held worldwide toward the end of March to encourage individuals, households, communities and businesses to turn off their non-essential lights for one hour as a symbol for their commitment to the planet.</w:t>
            </w:r>
          </w:p>
        </w:tc>
        <w:tc>
          <w:tcPr>
            <w:tcW w:w="7675" w:type="dxa"/>
            <w:shd w:val="clear" w:color="auto" w:fill="FFFFFF"/>
          </w:tcPr>
          <w:p w:rsidR="001A71C2" w:rsidRDefault="001A71C2"/>
          <w:p w:rsidR="001A71C2" w:rsidRDefault="004B2D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Film Club: Blue planet David Attenborough episode. </w:t>
            </w:r>
          </w:p>
          <w:p w:rsidR="001A71C2" w:rsidRDefault="001A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  <w:p w:rsidR="001A71C2" w:rsidRDefault="00F7515F" w:rsidP="00F7515F">
            <w:pPr>
              <w:pStyle w:val="ListParagraph"/>
              <w:numPr>
                <w:ilvl w:val="0"/>
                <w:numId w:val="17"/>
              </w:numPr>
            </w:pPr>
            <w:r>
              <w:t xml:space="preserve">Discussions within Nurture bases with a focus on ‘how we can better care for our planet’ – feedback sheets to be completed. </w:t>
            </w:r>
          </w:p>
          <w:p w:rsidR="001A71C2" w:rsidRDefault="001A71C2"/>
        </w:tc>
      </w:tr>
      <w:tr w:rsidR="001A71C2" w:rsidTr="00492C5F">
        <w:trPr>
          <w:trHeight w:val="402"/>
        </w:trPr>
        <w:tc>
          <w:tcPr>
            <w:tcW w:w="1271" w:type="dxa"/>
            <w:shd w:val="clear" w:color="auto" w:fill="DEEBF6"/>
          </w:tcPr>
          <w:p w:rsidR="001A71C2" w:rsidRDefault="004B2D5A">
            <w:r>
              <w:t>May</w:t>
            </w:r>
          </w:p>
        </w:tc>
        <w:tc>
          <w:tcPr>
            <w:tcW w:w="1559" w:type="dxa"/>
            <w:shd w:val="clear" w:color="auto" w:fill="DEEBF6"/>
          </w:tcPr>
          <w:p w:rsidR="001A71C2" w:rsidRDefault="001A71C2"/>
        </w:tc>
        <w:tc>
          <w:tcPr>
            <w:tcW w:w="4232" w:type="dxa"/>
            <w:shd w:val="clear" w:color="auto" w:fill="DEEBF6"/>
          </w:tcPr>
          <w:p w:rsidR="001A71C2" w:rsidRDefault="001A71C2"/>
        </w:tc>
        <w:tc>
          <w:tcPr>
            <w:tcW w:w="7675" w:type="dxa"/>
            <w:shd w:val="clear" w:color="auto" w:fill="DEEBF6"/>
          </w:tcPr>
          <w:p w:rsidR="001A71C2" w:rsidRDefault="001A71C2"/>
        </w:tc>
      </w:tr>
      <w:tr w:rsidR="001A71C2" w:rsidTr="00492C5F">
        <w:trPr>
          <w:trHeight w:val="402"/>
        </w:trPr>
        <w:tc>
          <w:tcPr>
            <w:tcW w:w="1271" w:type="dxa"/>
            <w:shd w:val="clear" w:color="auto" w:fill="auto"/>
          </w:tcPr>
          <w:p w:rsidR="001A71C2" w:rsidRDefault="004B2D5A">
            <w:r>
              <w:t>16</w:t>
            </w:r>
            <w:r>
              <w:rPr>
                <w:vertAlign w:val="superscript"/>
              </w:rPr>
              <w:t>th</w:t>
            </w:r>
            <w:r>
              <w:t>-22</w:t>
            </w:r>
            <w:r>
              <w:rPr>
                <w:vertAlign w:val="superscript"/>
              </w:rPr>
              <w:t>nd</w:t>
            </w:r>
            <w:r>
              <w:t xml:space="preserve"> May </w:t>
            </w:r>
          </w:p>
        </w:tc>
        <w:tc>
          <w:tcPr>
            <w:tcW w:w="1559" w:type="dxa"/>
            <w:shd w:val="clear" w:color="auto" w:fill="auto"/>
          </w:tcPr>
          <w:p w:rsidR="001A71C2" w:rsidRDefault="004B2D5A">
            <w:r>
              <w:t xml:space="preserve">Mental Health Awareness Week </w:t>
            </w:r>
          </w:p>
        </w:tc>
        <w:tc>
          <w:tcPr>
            <w:tcW w:w="4232" w:type="dxa"/>
            <w:shd w:val="clear" w:color="auto" w:fill="auto"/>
          </w:tcPr>
          <w:p w:rsidR="001A71C2" w:rsidRDefault="004B2D5A">
            <w:r>
              <w:rPr>
                <w:rFonts w:ascii="Helvetica Neue" w:eastAsia="Helvetica Neue" w:hAnsi="Helvetica Neue" w:cs="Helvetica Neue"/>
                <w:color w:val="4D4D4D"/>
                <w:highlight w:val="white"/>
              </w:rPr>
              <w:t>The aim of this week is to educate the public about mental health issues and to promote better mental health. This event is also a vehicle to raise funds for the Mental Health Foundation </w:t>
            </w:r>
          </w:p>
        </w:tc>
        <w:tc>
          <w:tcPr>
            <w:tcW w:w="7675" w:type="dxa"/>
            <w:shd w:val="clear" w:color="auto" w:fill="auto"/>
          </w:tcPr>
          <w:p w:rsidR="001A71C2" w:rsidRDefault="004B2D5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Film Club: Inside Out, Bridge to Terabithia, Big Hero 6, A Monster Calls</w:t>
            </w:r>
          </w:p>
          <w:p w:rsidR="001A71C2" w:rsidRDefault="001A71C2"/>
          <w:p w:rsidR="001A71C2" w:rsidRDefault="004B2D5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Li</w:t>
            </w:r>
            <w:r w:rsidR="00A21F6D">
              <w:rPr>
                <w:color w:val="000000"/>
              </w:rPr>
              <w:t>teracy</w:t>
            </w:r>
            <w:r>
              <w:rPr>
                <w:color w:val="000000"/>
              </w:rPr>
              <w:t xml:space="preserve"> display: </w:t>
            </w:r>
            <w:hyperlink r:id="rId6">
              <w:r>
                <w:rPr>
                  <w:color w:val="0000FF"/>
                  <w:u w:val="single"/>
                </w:rPr>
                <w:t>https://bookriot.com/2018/10/02/ya-books-about-mental-illness/</w:t>
              </w:r>
            </w:hyperlink>
            <w:r>
              <w:rPr>
                <w:color w:val="000000"/>
              </w:rPr>
              <w:t xml:space="preserve"> </w:t>
            </w:r>
          </w:p>
          <w:p w:rsidR="001A71C2" w:rsidRDefault="001A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1A71C2" w:rsidRDefault="00A21F6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Think Zone</w:t>
            </w:r>
            <w:r w:rsidR="004B2D5A">
              <w:rPr>
                <w:color w:val="000000"/>
              </w:rPr>
              <w:t>: Student Voice members</w:t>
            </w:r>
            <w:r w:rsidR="00F7515F">
              <w:rPr>
                <w:color w:val="000000"/>
              </w:rPr>
              <w:t xml:space="preserve">/staff volunteers </w:t>
            </w:r>
          </w:p>
        </w:tc>
      </w:tr>
      <w:tr w:rsidR="001A71C2" w:rsidTr="00492C5F">
        <w:trPr>
          <w:trHeight w:val="402"/>
        </w:trPr>
        <w:tc>
          <w:tcPr>
            <w:tcW w:w="1271" w:type="dxa"/>
            <w:shd w:val="clear" w:color="auto" w:fill="DEEBF6"/>
          </w:tcPr>
          <w:p w:rsidR="001A71C2" w:rsidRDefault="004B2D5A">
            <w:r>
              <w:lastRenderedPageBreak/>
              <w:t>June</w:t>
            </w:r>
          </w:p>
        </w:tc>
        <w:tc>
          <w:tcPr>
            <w:tcW w:w="1559" w:type="dxa"/>
            <w:shd w:val="clear" w:color="auto" w:fill="DEEBF6"/>
          </w:tcPr>
          <w:p w:rsidR="001A71C2" w:rsidRDefault="001A71C2"/>
        </w:tc>
        <w:tc>
          <w:tcPr>
            <w:tcW w:w="4232" w:type="dxa"/>
            <w:shd w:val="clear" w:color="auto" w:fill="DEEBF6"/>
          </w:tcPr>
          <w:p w:rsidR="001A71C2" w:rsidRDefault="001A71C2"/>
        </w:tc>
        <w:tc>
          <w:tcPr>
            <w:tcW w:w="7675" w:type="dxa"/>
            <w:shd w:val="clear" w:color="auto" w:fill="DEEBF6"/>
          </w:tcPr>
          <w:p w:rsidR="001A71C2" w:rsidRDefault="001A71C2"/>
        </w:tc>
      </w:tr>
      <w:tr w:rsidR="001A71C2" w:rsidTr="00492C5F">
        <w:trPr>
          <w:trHeight w:val="402"/>
        </w:trPr>
        <w:tc>
          <w:tcPr>
            <w:tcW w:w="1271" w:type="dxa"/>
            <w:shd w:val="clear" w:color="auto" w:fill="auto"/>
          </w:tcPr>
          <w:p w:rsidR="001A71C2" w:rsidRDefault="004B2D5A"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559" w:type="dxa"/>
            <w:shd w:val="clear" w:color="auto" w:fill="auto"/>
          </w:tcPr>
          <w:p w:rsidR="001A71C2" w:rsidRDefault="004B2D5A">
            <w:r>
              <w:t xml:space="preserve">World Environment Day </w:t>
            </w:r>
          </w:p>
        </w:tc>
        <w:tc>
          <w:tcPr>
            <w:tcW w:w="4232" w:type="dxa"/>
            <w:shd w:val="clear" w:color="auto" w:fill="auto"/>
          </w:tcPr>
          <w:p w:rsidR="001A71C2" w:rsidRDefault="004B2D5A">
            <w:r>
              <w:t>World Environment Day is celebrated on 5 June every year, and is the United Nations' principal vehicle for encouraging awareness and action for the protection of our environment.</w:t>
            </w:r>
          </w:p>
        </w:tc>
        <w:tc>
          <w:tcPr>
            <w:tcW w:w="7675" w:type="dxa"/>
            <w:shd w:val="clear" w:color="auto" w:fill="auto"/>
          </w:tcPr>
          <w:p w:rsidR="001A71C2" w:rsidRDefault="004B2D5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Film Club: The Lorax, Wall-E, March of the Penguins. </w:t>
            </w:r>
          </w:p>
          <w:p w:rsidR="001A71C2" w:rsidRDefault="001A71C2"/>
          <w:p w:rsidR="001A71C2" w:rsidRDefault="004B2D5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Li</w:t>
            </w:r>
            <w:r w:rsidR="00F7515F">
              <w:rPr>
                <w:color w:val="000000"/>
              </w:rPr>
              <w:t>teracy</w:t>
            </w:r>
            <w:r>
              <w:rPr>
                <w:color w:val="000000"/>
              </w:rPr>
              <w:t xml:space="preserve"> Lesson: Article on global warming, plastic pollution. </w:t>
            </w:r>
          </w:p>
        </w:tc>
      </w:tr>
      <w:tr w:rsidR="001A71C2" w:rsidTr="00492C5F">
        <w:trPr>
          <w:trHeight w:val="402"/>
        </w:trPr>
        <w:tc>
          <w:tcPr>
            <w:tcW w:w="1271" w:type="dxa"/>
            <w:shd w:val="clear" w:color="auto" w:fill="DEEBF6"/>
          </w:tcPr>
          <w:p w:rsidR="001A71C2" w:rsidRDefault="004B2D5A">
            <w:r>
              <w:t>July</w:t>
            </w:r>
          </w:p>
        </w:tc>
        <w:tc>
          <w:tcPr>
            <w:tcW w:w="1559" w:type="dxa"/>
            <w:shd w:val="clear" w:color="auto" w:fill="DEEBF6"/>
          </w:tcPr>
          <w:p w:rsidR="001A71C2" w:rsidRDefault="001A71C2"/>
        </w:tc>
        <w:tc>
          <w:tcPr>
            <w:tcW w:w="4232" w:type="dxa"/>
            <w:shd w:val="clear" w:color="auto" w:fill="DEEBF6"/>
          </w:tcPr>
          <w:p w:rsidR="001A71C2" w:rsidRDefault="001A71C2"/>
        </w:tc>
        <w:tc>
          <w:tcPr>
            <w:tcW w:w="7675" w:type="dxa"/>
            <w:shd w:val="clear" w:color="auto" w:fill="DEEBF6"/>
          </w:tcPr>
          <w:p w:rsidR="001A71C2" w:rsidRDefault="001A71C2"/>
        </w:tc>
      </w:tr>
      <w:tr w:rsidR="001A71C2" w:rsidTr="00492C5F">
        <w:trPr>
          <w:trHeight w:val="402"/>
        </w:trPr>
        <w:tc>
          <w:tcPr>
            <w:tcW w:w="1271" w:type="dxa"/>
            <w:shd w:val="clear" w:color="auto" w:fill="auto"/>
          </w:tcPr>
          <w:p w:rsidR="001A71C2" w:rsidRDefault="001A71C2"/>
        </w:tc>
        <w:tc>
          <w:tcPr>
            <w:tcW w:w="1559" w:type="dxa"/>
            <w:shd w:val="clear" w:color="auto" w:fill="auto"/>
          </w:tcPr>
          <w:p w:rsidR="001A71C2" w:rsidRDefault="004B2D5A">
            <w:r>
              <w:t>Summer Reading Challenge (Year 6 transition).</w:t>
            </w:r>
          </w:p>
        </w:tc>
        <w:tc>
          <w:tcPr>
            <w:tcW w:w="4232" w:type="dxa"/>
            <w:shd w:val="clear" w:color="auto" w:fill="auto"/>
          </w:tcPr>
          <w:p w:rsidR="001A71C2" w:rsidRDefault="004B2D5A">
            <w:r>
              <w:t>The Challenge encourages children aged 4 to 11 to enjoy the benefits of reading for pleasure over the summer holidays, providing lots of fun and enjoyment as well as helping to prevent the summer reading ‘dip’.</w:t>
            </w:r>
          </w:p>
        </w:tc>
        <w:tc>
          <w:tcPr>
            <w:tcW w:w="7675" w:type="dxa"/>
            <w:shd w:val="clear" w:color="auto" w:fill="auto"/>
          </w:tcPr>
          <w:p w:rsidR="001A71C2" w:rsidRDefault="004B2D5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Promoted in Year 6 transition booklet and </w:t>
            </w:r>
            <w:r w:rsidR="00F7515F">
              <w:rPr>
                <w:color w:val="000000"/>
              </w:rPr>
              <w:t xml:space="preserve">on our website. Induction staff to distribute information provided by the English Department on transition days. </w:t>
            </w:r>
            <w:r>
              <w:rPr>
                <w:color w:val="000000"/>
              </w:rPr>
              <w:t xml:space="preserve"> </w:t>
            </w:r>
          </w:p>
        </w:tc>
      </w:tr>
    </w:tbl>
    <w:p w:rsidR="001A71C2" w:rsidRDefault="001A71C2"/>
    <w:sectPr w:rsidR="001A71C2" w:rsidSect="004B2D5A">
      <w:pgSz w:w="16838" w:h="11906" w:orient="landscape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36EC7"/>
    <w:multiLevelType w:val="multilevel"/>
    <w:tmpl w:val="218EA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486069"/>
    <w:multiLevelType w:val="multilevel"/>
    <w:tmpl w:val="BA3E9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A7637A"/>
    <w:multiLevelType w:val="multilevel"/>
    <w:tmpl w:val="0276D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1F4AAF"/>
    <w:multiLevelType w:val="multilevel"/>
    <w:tmpl w:val="A5589A7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AC4B68"/>
    <w:multiLevelType w:val="hybridMultilevel"/>
    <w:tmpl w:val="52A64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76BF8"/>
    <w:multiLevelType w:val="multilevel"/>
    <w:tmpl w:val="BF6E8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0C194E"/>
    <w:multiLevelType w:val="multilevel"/>
    <w:tmpl w:val="ED58D4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B87609"/>
    <w:multiLevelType w:val="hybridMultilevel"/>
    <w:tmpl w:val="E71A9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66D92"/>
    <w:multiLevelType w:val="multilevel"/>
    <w:tmpl w:val="86EEC2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B2933E1"/>
    <w:multiLevelType w:val="multilevel"/>
    <w:tmpl w:val="D3AAD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3BB72C2"/>
    <w:multiLevelType w:val="multilevel"/>
    <w:tmpl w:val="8D5CA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D1772E9"/>
    <w:multiLevelType w:val="multilevel"/>
    <w:tmpl w:val="25628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08641B5"/>
    <w:multiLevelType w:val="multilevel"/>
    <w:tmpl w:val="E6D07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8D12AB6"/>
    <w:multiLevelType w:val="multilevel"/>
    <w:tmpl w:val="A36CCE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96B58D8"/>
    <w:multiLevelType w:val="multilevel"/>
    <w:tmpl w:val="1884F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ADB67E2"/>
    <w:multiLevelType w:val="multilevel"/>
    <w:tmpl w:val="4BEE4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CF33918"/>
    <w:multiLevelType w:val="multilevel"/>
    <w:tmpl w:val="3ACAE2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0"/>
  </w:num>
  <w:num w:numId="5">
    <w:abstractNumId w:val="0"/>
  </w:num>
  <w:num w:numId="6">
    <w:abstractNumId w:val="13"/>
  </w:num>
  <w:num w:numId="7">
    <w:abstractNumId w:val="1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3"/>
  </w:num>
  <w:num w:numId="15">
    <w:abstractNumId w:val="14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C2"/>
    <w:rsid w:val="001A71C2"/>
    <w:rsid w:val="002D188D"/>
    <w:rsid w:val="00492C5F"/>
    <w:rsid w:val="004B2D5A"/>
    <w:rsid w:val="00597A7D"/>
    <w:rsid w:val="006F5AFA"/>
    <w:rsid w:val="007F0694"/>
    <w:rsid w:val="008A2F26"/>
    <w:rsid w:val="00A21F6D"/>
    <w:rsid w:val="00F7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6508"/>
  <w15:docId w15:val="{DE46F862-A1DA-4529-8FF7-A2D5AA8B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9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riot.com/2018/10/02/ya-books-about-mental-illnes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J. Fuller</dc:creator>
  <cp:keywords/>
  <dc:description/>
  <cp:lastModifiedBy>Miss R. Smith</cp:lastModifiedBy>
  <cp:revision>2</cp:revision>
  <dcterms:created xsi:type="dcterms:W3CDTF">2020-09-02T11:56:00Z</dcterms:created>
  <dcterms:modified xsi:type="dcterms:W3CDTF">2020-09-02T11:56:00Z</dcterms:modified>
</cp:coreProperties>
</file>